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15" w:rsidRDefault="00DD49D5" w:rsidP="005B7FA5">
      <w:pPr>
        <w:spacing w:after="259" w:line="259" w:lineRule="auto"/>
        <w:ind w:left="10" w:right="5" w:hanging="10"/>
        <w:jc w:val="right"/>
      </w:pPr>
      <w:r>
        <w:rPr>
          <w:rFonts w:ascii="Calibri" w:eastAsia="Calibri" w:hAnsi="Calibri" w:cs="Calibri"/>
          <w:b/>
        </w:rPr>
        <w:t>RÁMCOVÝ UČEBNÝ PLÁN pre ZŠ s</w:t>
      </w:r>
      <w:r w:rsidR="005B7FA5">
        <w:rPr>
          <w:rFonts w:ascii="Calibri" w:eastAsia="Calibri" w:hAnsi="Calibri" w:cs="Calibri"/>
          <w:b/>
        </w:rPr>
        <w:t xml:space="preserve"> vyučovacím jazykom slovenským    ZŠ s MŠ v Báhoni, 20</w:t>
      </w:r>
      <w:r w:rsidR="0013611D">
        <w:rPr>
          <w:rFonts w:ascii="Calibri" w:eastAsia="Calibri" w:hAnsi="Calibri" w:cs="Calibri"/>
          <w:b/>
        </w:rPr>
        <w:t>21</w:t>
      </w:r>
      <w:r w:rsidR="005B7FA5">
        <w:rPr>
          <w:rFonts w:ascii="Calibri" w:eastAsia="Calibri" w:hAnsi="Calibri" w:cs="Calibri"/>
          <w:b/>
        </w:rPr>
        <w:t>/202</w:t>
      </w:r>
      <w:r w:rsidR="0013611D">
        <w:rPr>
          <w:rFonts w:ascii="Calibri" w:eastAsia="Calibri" w:hAnsi="Calibri" w:cs="Calibri"/>
          <w:b/>
        </w:rPr>
        <w:t>2</w:t>
      </w:r>
    </w:p>
    <w:tbl>
      <w:tblPr>
        <w:tblStyle w:val="TableGrid"/>
        <w:tblW w:w="10881" w:type="dxa"/>
        <w:tblInd w:w="-107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1520"/>
        <w:gridCol w:w="3019"/>
        <w:gridCol w:w="556"/>
        <w:gridCol w:w="482"/>
        <w:gridCol w:w="564"/>
        <w:gridCol w:w="564"/>
        <w:gridCol w:w="678"/>
        <w:gridCol w:w="563"/>
        <w:gridCol w:w="565"/>
        <w:gridCol w:w="564"/>
        <w:gridCol w:w="564"/>
        <w:gridCol w:w="564"/>
        <w:gridCol w:w="678"/>
      </w:tblGrid>
      <w:tr w:rsidR="008D5115">
        <w:trPr>
          <w:trHeight w:val="56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vzdelávacia oblasť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vyučovací predmet </w:t>
            </w:r>
          </w:p>
        </w:tc>
        <w:tc>
          <w:tcPr>
            <w:tcW w:w="2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D5115" w:rsidRDefault="00DD49D5">
            <w:pPr>
              <w:spacing w:after="0" w:line="259" w:lineRule="auto"/>
              <w:ind w:left="430" w:right="371" w:firstLine="0"/>
              <w:jc w:val="center"/>
            </w:pPr>
            <w:r>
              <w:rPr>
                <w:rFonts w:ascii="Calibri" w:eastAsia="Calibri" w:hAnsi="Calibri" w:cs="Calibri"/>
              </w:rPr>
              <w:t>ročník primárne vzdelávanie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15" w:rsidRDefault="00DD49D5">
            <w:pPr>
              <w:spacing w:after="0" w:line="259" w:lineRule="auto"/>
              <w:ind w:left="-14" w:right="501" w:firstLine="891"/>
              <w:jc w:val="left"/>
            </w:pPr>
            <w:r>
              <w:rPr>
                <w:rFonts w:ascii="Calibri" w:eastAsia="Calibri" w:hAnsi="Calibri" w:cs="Calibri"/>
              </w:rPr>
              <w:t>ročník nižšie stredné vzdelávanie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8D511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1.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3.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4.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∑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5.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6.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7.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8.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9.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∑ </w:t>
            </w:r>
          </w:p>
        </w:tc>
      </w:tr>
      <w:tr w:rsidR="008D5115">
        <w:trPr>
          <w:trHeight w:val="557"/>
        </w:trPr>
        <w:tc>
          <w:tcPr>
            <w:tcW w:w="15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Jazyk a komunikácia 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slovenský jazyk a literatúra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9 </w:t>
            </w:r>
          </w:p>
        </w:tc>
        <w:tc>
          <w:tcPr>
            <w:tcW w:w="4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31 </w:t>
            </w:r>
          </w:p>
        </w:tc>
        <w:tc>
          <w:tcPr>
            <w:tcW w:w="5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5B7FA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>5</w:t>
            </w:r>
            <w:r w:rsidR="0013611D">
              <w:rPr>
                <w:rFonts w:ascii="Calibri" w:eastAsia="Calibri" w:hAnsi="Calibri" w:cs="Calibri"/>
                <w:color w:val="FF0000"/>
              </w:rPr>
              <w:t>+1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5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5B7FA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24</w:t>
            </w:r>
            <w:r w:rsidRPr="005B7FA5">
              <w:rPr>
                <w:rFonts w:ascii="Calibri" w:eastAsia="Calibri" w:hAnsi="Calibri" w:cs="Calibri"/>
                <w:b/>
                <w:color w:val="FF0000"/>
              </w:rPr>
              <w:t>+2</w:t>
            </w:r>
          </w:p>
        </w:tc>
      </w:tr>
      <w:tr w:rsidR="008D5115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anglický jazyk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 w:rsidRPr="005B7FA5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5B7FA5">
            <w:pPr>
              <w:spacing w:after="0" w:line="259" w:lineRule="auto"/>
              <w:ind w:left="104" w:right="0" w:firstLine="0"/>
              <w:jc w:val="center"/>
            </w:pPr>
            <w:r w:rsidRPr="005B7FA5">
              <w:rPr>
                <w:rFonts w:ascii="Calibri" w:eastAsia="Calibri" w:hAnsi="Calibri" w:cs="Calibri"/>
                <w:color w:val="FF0000"/>
              </w:rPr>
              <w:t>2</w:t>
            </w:r>
            <w:r w:rsidR="00DD49D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5B7FA5" w:rsidRPr="005B7FA5">
              <w:rPr>
                <w:rFonts w:ascii="Calibri" w:eastAsia="Calibri" w:hAnsi="Calibri" w:cs="Calibri"/>
                <w:b/>
                <w:color w:val="FF0000"/>
              </w:rPr>
              <w:t>+3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 w:rsidRPr="005B7FA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 w:rsidP="00B4678D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15</w:t>
            </w:r>
            <w:r w:rsidR="005B7FA5" w:rsidRPr="005B7FA5">
              <w:rPr>
                <w:rFonts w:ascii="Calibri" w:eastAsia="Calibri" w:hAnsi="Calibri" w:cs="Calibri"/>
                <w:b/>
                <w:color w:val="FF0000"/>
              </w:rPr>
              <w:t>+1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13611D">
        <w:trPr>
          <w:trHeight w:val="577"/>
        </w:trPr>
        <w:tc>
          <w:tcPr>
            <w:tcW w:w="0" w:type="auto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3611D" w:rsidRDefault="001361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611D" w:rsidRDefault="0013611D">
            <w:pPr>
              <w:spacing w:after="0" w:line="259" w:lineRule="auto"/>
              <w:ind w:left="108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nemecký jazyk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611D" w:rsidRPr="005B7FA5" w:rsidRDefault="0013611D">
            <w:pPr>
              <w:spacing w:after="0" w:line="259" w:lineRule="auto"/>
              <w:ind w:left="107" w:right="0" w:firstLine="0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611D" w:rsidRPr="005B7FA5" w:rsidRDefault="0013611D">
            <w:pPr>
              <w:spacing w:after="0" w:line="259" w:lineRule="auto"/>
              <w:ind w:left="104" w:right="0" w:firstLine="0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611D" w:rsidRDefault="0013611D">
            <w:pPr>
              <w:spacing w:after="0" w:line="259" w:lineRule="auto"/>
              <w:ind w:left="60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611D" w:rsidRDefault="0013611D">
            <w:pPr>
              <w:spacing w:after="0" w:line="259" w:lineRule="auto"/>
              <w:ind w:left="60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13611D" w:rsidRDefault="0013611D">
            <w:pPr>
              <w:spacing w:after="0" w:line="259" w:lineRule="auto"/>
              <w:ind w:left="58" w:right="0" w:firstLine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611D" w:rsidRDefault="0013611D">
            <w:pPr>
              <w:spacing w:after="0" w:line="259" w:lineRule="auto"/>
              <w:ind w:left="58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611D" w:rsidRDefault="0013611D">
            <w:pPr>
              <w:spacing w:after="0" w:line="259" w:lineRule="auto"/>
              <w:ind w:left="59" w:right="0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611D" w:rsidRPr="00ED4040" w:rsidRDefault="0013611D">
            <w:pPr>
              <w:spacing w:after="0" w:line="259" w:lineRule="auto"/>
              <w:ind w:left="60" w:right="0" w:firstLine="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D4040">
              <w:rPr>
                <w:rFonts w:ascii="Calibri" w:eastAsia="Calibri" w:hAnsi="Calibri" w:cs="Calibri"/>
                <w:color w:val="FF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611D" w:rsidRPr="00ED4040" w:rsidRDefault="0013611D">
            <w:pPr>
              <w:spacing w:after="0" w:line="259" w:lineRule="auto"/>
              <w:ind w:left="60" w:right="0" w:firstLine="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D4040">
              <w:rPr>
                <w:rFonts w:ascii="Calibri" w:eastAsia="Calibri" w:hAnsi="Calibri" w:cs="Calibri"/>
                <w:color w:val="FF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611D" w:rsidRPr="00ED4040" w:rsidRDefault="0013611D">
            <w:pPr>
              <w:spacing w:after="0" w:line="259" w:lineRule="auto"/>
              <w:ind w:left="60" w:right="0" w:firstLine="0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D4040">
              <w:rPr>
                <w:rFonts w:ascii="Calibri" w:eastAsia="Calibri" w:hAnsi="Calibri" w:cs="Calibri"/>
                <w:color w:val="FF000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3611D" w:rsidRDefault="0013611D">
            <w:pPr>
              <w:spacing w:after="0" w:line="259" w:lineRule="auto"/>
              <w:ind w:left="175" w:right="0" w:firstLine="0"/>
              <w:jc w:val="left"/>
              <w:rPr>
                <w:rFonts w:ascii="Calibri" w:eastAsia="Calibri" w:hAnsi="Calibri" w:cs="Calibri"/>
                <w:b/>
              </w:rPr>
            </w:pPr>
            <w:r w:rsidRPr="00ED4040">
              <w:rPr>
                <w:rFonts w:ascii="Calibri" w:eastAsia="Calibri" w:hAnsi="Calibri" w:cs="Calibri"/>
                <w:b/>
                <w:color w:val="FF0000"/>
              </w:rPr>
              <w:t>6</w:t>
            </w:r>
          </w:p>
        </w:tc>
      </w:tr>
      <w:tr w:rsidR="008D5115">
        <w:trPr>
          <w:trHeight w:val="557"/>
        </w:trPr>
        <w:tc>
          <w:tcPr>
            <w:tcW w:w="15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8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Matematika a práca s informáciami 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matematika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 w:rsidRPr="005B7FA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4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5B7FA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  <w:r w:rsidRPr="005B7FA5">
              <w:rPr>
                <w:rFonts w:ascii="Calibri" w:eastAsia="Calibri" w:hAnsi="Calibri" w:cs="Calibri"/>
                <w:color w:val="FF0000"/>
              </w:rPr>
              <w:t>+1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16</w:t>
            </w:r>
            <w:r w:rsidR="005B7FA5" w:rsidRPr="005B7FA5">
              <w:rPr>
                <w:rFonts w:ascii="Calibri" w:eastAsia="Calibri" w:hAnsi="Calibri" w:cs="Calibri"/>
                <w:b/>
                <w:color w:val="FF0000"/>
              </w:rPr>
              <w:t>+4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 w:rsidRPr="005B7FA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Pr="00B4678D" w:rsidRDefault="00B4678D">
            <w:pPr>
              <w:spacing w:after="0" w:line="259" w:lineRule="auto"/>
              <w:ind w:left="60" w:right="0" w:firstLine="0"/>
              <w:jc w:val="center"/>
              <w:rPr>
                <w:color w:val="FF0000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FF0000"/>
              </w:rPr>
              <w:t>+1</w:t>
            </w:r>
          </w:p>
        </w:tc>
        <w:tc>
          <w:tcPr>
            <w:tcW w:w="5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21</w:t>
            </w:r>
            <w:r w:rsidR="005B7FA5" w:rsidRPr="005B7FA5">
              <w:rPr>
                <w:rFonts w:ascii="Calibri" w:eastAsia="Calibri" w:hAnsi="Calibri" w:cs="Calibri"/>
                <w:b/>
                <w:color w:val="FF0000"/>
              </w:rPr>
              <w:t>+5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D5115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informatika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2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8D5115">
            <w:pPr>
              <w:spacing w:after="0" w:line="259" w:lineRule="auto"/>
              <w:ind w:left="108" w:right="0" w:firstLine="0"/>
              <w:jc w:val="center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 w:rsidP="00ED4040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</w:tr>
      <w:tr w:rsidR="008D5115">
        <w:trPr>
          <w:trHeight w:val="557"/>
        </w:trPr>
        <w:tc>
          <w:tcPr>
            <w:tcW w:w="15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Človek a príroda 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prvouka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3 </w:t>
            </w:r>
          </w:p>
        </w:tc>
        <w:tc>
          <w:tcPr>
            <w:tcW w:w="5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D5115" w:rsidTr="0013611D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prírodoveda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 w:rsidRPr="005B7FA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5B7FA5" w:rsidRPr="005B7FA5">
              <w:rPr>
                <w:rFonts w:ascii="Calibri" w:eastAsia="Calibri" w:hAnsi="Calibri" w:cs="Calibri"/>
                <w:b/>
                <w:color w:val="FF0000"/>
              </w:rPr>
              <w:t>+1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D5115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fyzika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  <w:r w:rsidR="0013611D" w:rsidRPr="0013611D">
              <w:rPr>
                <w:rFonts w:ascii="Calibri" w:eastAsia="Calibri" w:hAnsi="Calibri" w:cs="Calibri"/>
                <w:color w:val="FF0000"/>
              </w:rPr>
              <w:t>+1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Pr="0013611D" w:rsidRDefault="00DD49D5">
            <w:pPr>
              <w:spacing w:after="0" w:line="259" w:lineRule="auto"/>
              <w:ind w:left="61" w:right="0" w:firstLine="0"/>
              <w:jc w:val="center"/>
              <w:rPr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6 </w:t>
            </w:r>
            <w:r w:rsidR="0013611D">
              <w:rPr>
                <w:rFonts w:ascii="Calibri" w:eastAsia="Calibri" w:hAnsi="Calibri" w:cs="Calibri"/>
                <w:b/>
                <w:color w:val="FF0000"/>
              </w:rPr>
              <w:t>+1</w:t>
            </w:r>
          </w:p>
        </w:tc>
      </w:tr>
      <w:tr w:rsidR="008D5115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chémia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 w:rsidRPr="005B7FA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5B7FA5" w:rsidRPr="005B7FA5">
              <w:rPr>
                <w:rFonts w:ascii="Calibri" w:eastAsia="Calibri" w:hAnsi="Calibri" w:cs="Calibri"/>
                <w:b/>
                <w:color w:val="FF0000"/>
              </w:rPr>
              <w:t>+1</w:t>
            </w:r>
            <w:r w:rsidRPr="005B7FA5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</w:tc>
      </w:tr>
      <w:tr w:rsidR="008D5115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biológia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 w:rsidRPr="005B7FA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5B7FA5" w:rsidRPr="005B7FA5">
              <w:rPr>
                <w:rFonts w:ascii="Calibri" w:eastAsia="Calibri" w:hAnsi="Calibri" w:cs="Calibri"/>
                <w:b/>
                <w:color w:val="FF0000"/>
              </w:rPr>
              <w:t>+1</w:t>
            </w:r>
            <w:r w:rsidRPr="005B7FA5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</w:tc>
      </w:tr>
      <w:tr w:rsidR="008D5115">
        <w:trPr>
          <w:trHeight w:val="558"/>
        </w:trPr>
        <w:tc>
          <w:tcPr>
            <w:tcW w:w="15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Človek a spoločnosť  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vlastiveda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3 </w:t>
            </w:r>
          </w:p>
        </w:tc>
        <w:tc>
          <w:tcPr>
            <w:tcW w:w="5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D5115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dejepis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 w:rsidP="00B4678D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5B7FA5" w:rsidRPr="005B7FA5">
              <w:rPr>
                <w:rFonts w:ascii="Calibri" w:eastAsia="Calibri" w:hAnsi="Calibri" w:cs="Calibri"/>
                <w:b/>
                <w:color w:val="FF0000"/>
              </w:rPr>
              <w:t>+</w:t>
            </w:r>
            <w:r w:rsidR="00B4678D">
              <w:rPr>
                <w:rFonts w:ascii="Calibri" w:eastAsia="Calibri" w:hAnsi="Calibri" w:cs="Calibri"/>
                <w:b/>
                <w:color w:val="FF0000"/>
              </w:rPr>
              <w:t>1</w:t>
            </w:r>
            <w:r w:rsidRPr="005B7FA5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</w:tc>
      </w:tr>
      <w:tr w:rsidR="008D5115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geografia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  <w:r w:rsidR="005B7FA5" w:rsidRPr="005B7FA5">
              <w:rPr>
                <w:rFonts w:ascii="Calibri" w:eastAsia="Calibri" w:hAnsi="Calibri" w:cs="Calibri"/>
                <w:color w:val="FF0000"/>
              </w:rPr>
              <w:t>+1</w:t>
            </w:r>
            <w:r w:rsidRPr="005B7FA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5B7FA5" w:rsidRPr="005B7FA5">
              <w:rPr>
                <w:rFonts w:ascii="Calibri" w:eastAsia="Calibri" w:hAnsi="Calibri" w:cs="Calibri"/>
                <w:b/>
                <w:color w:val="FF0000"/>
              </w:rPr>
              <w:t>+1</w:t>
            </w:r>
            <w:r w:rsidRPr="005B7FA5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</w:tc>
      </w:tr>
      <w:tr w:rsidR="008D5115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občianska náuka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</w:tr>
      <w:tr w:rsidR="008D5115">
        <w:trPr>
          <w:trHeight w:val="568"/>
        </w:trPr>
        <w:tc>
          <w:tcPr>
            <w:tcW w:w="15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115" w:rsidRDefault="00DD49D5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Človek a hodnoty 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etická výchova/náboženská výchova/náboženstvo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5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5 </w:t>
            </w:r>
          </w:p>
        </w:tc>
      </w:tr>
      <w:tr w:rsidR="008D5115">
        <w:trPr>
          <w:trHeight w:val="557"/>
        </w:trPr>
        <w:tc>
          <w:tcPr>
            <w:tcW w:w="15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111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Človek a  svet práce 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pracovné vyučovanie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2 </w:t>
            </w:r>
          </w:p>
        </w:tc>
        <w:tc>
          <w:tcPr>
            <w:tcW w:w="5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09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D5115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technika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5 </w:t>
            </w:r>
          </w:p>
        </w:tc>
      </w:tr>
      <w:tr w:rsidR="008D5115">
        <w:trPr>
          <w:trHeight w:val="557"/>
        </w:trPr>
        <w:tc>
          <w:tcPr>
            <w:tcW w:w="15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Umenie a kultúra 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hudobná výchova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4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5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</w:tr>
      <w:tr w:rsidR="008D5115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115" w:rsidRDefault="008D5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výtvarná výchova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6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5 </w:t>
            </w:r>
          </w:p>
        </w:tc>
      </w:tr>
      <w:tr w:rsidR="008D5115">
        <w:trPr>
          <w:trHeight w:val="567"/>
        </w:trPr>
        <w:tc>
          <w:tcPr>
            <w:tcW w:w="15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115" w:rsidRDefault="00DD49D5">
            <w:pPr>
              <w:spacing w:after="0" w:line="259" w:lineRule="auto"/>
              <w:ind w:left="107" w:right="523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Zdravie a pohyb 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telesná a športová výchova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8 </w:t>
            </w:r>
          </w:p>
        </w:tc>
        <w:tc>
          <w:tcPr>
            <w:tcW w:w="5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</w:tr>
      <w:tr w:rsidR="008D5115">
        <w:trPr>
          <w:trHeight w:val="556"/>
        </w:trPr>
        <w:tc>
          <w:tcPr>
            <w:tcW w:w="15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D5115" w:rsidRDefault="00DD49D5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základ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4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3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23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25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88 </w:t>
            </w:r>
          </w:p>
        </w:tc>
        <w:tc>
          <w:tcPr>
            <w:tcW w:w="5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24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25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27 </w:t>
            </w:r>
          </w:p>
        </w:tc>
        <w:tc>
          <w:tcPr>
            <w:tcW w:w="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25 </w:t>
            </w:r>
          </w:p>
        </w:tc>
        <w:tc>
          <w:tcPr>
            <w:tcW w:w="5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127 </w:t>
            </w:r>
          </w:p>
        </w:tc>
      </w:tr>
      <w:tr w:rsidR="008D5115">
        <w:trPr>
          <w:trHeight w:val="5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15" w:rsidRDefault="00DD49D5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voliteľné (disponibilné) hodiny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8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15" w:rsidRDefault="00DD49D5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19 </w:t>
            </w:r>
          </w:p>
        </w:tc>
      </w:tr>
      <w:tr w:rsidR="008D5115">
        <w:trPr>
          <w:trHeight w:val="56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D5115" w:rsidRDefault="00DD49D5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spolu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22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3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26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96 </w:t>
            </w:r>
          </w:p>
        </w:tc>
        <w:tc>
          <w:tcPr>
            <w:tcW w:w="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27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29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D5115" w:rsidRDefault="00DD49D5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146 </w:t>
            </w:r>
          </w:p>
        </w:tc>
      </w:tr>
    </w:tbl>
    <w:p w:rsidR="008D5115" w:rsidRDefault="00DD49D5">
      <w:pPr>
        <w:spacing w:after="216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D5115" w:rsidRDefault="00DD49D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6F36AE" w:rsidRDefault="00DD49D5" w:rsidP="00D104E9">
      <w:pPr>
        <w:spacing w:after="42"/>
        <w:ind w:left="837" w:right="-6" w:firstLine="0"/>
      </w:pPr>
      <w:r>
        <w:rPr>
          <w:b/>
        </w:rPr>
        <w:t xml:space="preserve">Poznámky </w:t>
      </w:r>
    </w:p>
    <w:p w:rsidR="006F36AE" w:rsidRDefault="006F36AE">
      <w:pPr>
        <w:spacing w:after="0" w:line="259" w:lineRule="auto"/>
        <w:ind w:left="852" w:right="0" w:firstLine="0"/>
      </w:pPr>
    </w:p>
    <w:p w:rsidR="006F36AE" w:rsidRDefault="00D104E9">
      <w:pPr>
        <w:spacing w:after="0" w:line="259" w:lineRule="auto"/>
        <w:ind w:left="852" w:right="0" w:firstLine="0"/>
      </w:pPr>
      <w:r>
        <w:t>Voliteľný predmet: (7. – 9.ročník):</w:t>
      </w:r>
    </w:p>
    <w:p w:rsidR="006F36AE" w:rsidRPr="006F36AE" w:rsidRDefault="006F36AE">
      <w:pPr>
        <w:spacing w:after="0" w:line="259" w:lineRule="auto"/>
        <w:ind w:left="852" w:right="0" w:firstLine="0"/>
        <w:rPr>
          <w:b/>
        </w:rPr>
      </w:pPr>
      <w:r w:rsidRPr="006F36AE">
        <w:rPr>
          <w:b/>
        </w:rPr>
        <w:t>IX.ročník – všetci žiaci majú druhý cudzí jazyk – nemecký jazyk</w:t>
      </w:r>
    </w:p>
    <w:p w:rsidR="006F36AE" w:rsidRPr="006F36AE" w:rsidRDefault="006F36AE">
      <w:pPr>
        <w:spacing w:after="0" w:line="259" w:lineRule="auto"/>
        <w:ind w:left="852" w:right="0" w:firstLine="0"/>
        <w:rPr>
          <w:b/>
        </w:rPr>
      </w:pPr>
      <w:r w:rsidRPr="006F36AE">
        <w:rPr>
          <w:b/>
        </w:rPr>
        <w:t>VIII.ročník – všetci žiaci majú druhý cudzí jazyk – nemecký jazyk</w:t>
      </w:r>
    </w:p>
    <w:p w:rsidR="006F36AE" w:rsidRPr="006F36AE" w:rsidRDefault="006F36AE">
      <w:pPr>
        <w:spacing w:after="0" w:line="259" w:lineRule="auto"/>
        <w:ind w:left="852" w:right="0" w:firstLine="0"/>
        <w:rPr>
          <w:b/>
        </w:rPr>
      </w:pPr>
      <w:r w:rsidRPr="006F36AE">
        <w:rPr>
          <w:b/>
        </w:rPr>
        <w:t>VII.ročník – časť žiakov si zvolila druhý cudzí jazyk – nemecký jazyk a</w:t>
      </w:r>
    </w:p>
    <w:p w:rsidR="006F36AE" w:rsidRDefault="006F36AE">
      <w:pPr>
        <w:spacing w:after="0" w:line="259" w:lineRule="auto"/>
        <w:ind w:left="852" w:right="0" w:firstLine="0"/>
        <w:rPr>
          <w:b/>
        </w:rPr>
      </w:pPr>
      <w:r w:rsidRPr="006F36AE">
        <w:rPr>
          <w:b/>
        </w:rPr>
        <w:tab/>
        <w:t xml:space="preserve">          časť žiakov si zvolili navýšenie hodín SJL a ANJ, ktoré sú určené na precvičovanie učiva.</w:t>
      </w:r>
      <w:r>
        <w:rPr>
          <w:b/>
        </w:rPr>
        <w:t xml:space="preserve"> </w:t>
      </w:r>
    </w:p>
    <w:p w:rsidR="006F36AE" w:rsidRDefault="006F36AE">
      <w:pPr>
        <w:spacing w:after="0" w:line="259" w:lineRule="auto"/>
        <w:ind w:left="852" w:right="0" w:firstLine="0"/>
        <w:rPr>
          <w:b/>
        </w:rPr>
      </w:pPr>
    </w:p>
    <w:p w:rsidR="008A1913" w:rsidRDefault="008A1913">
      <w:pPr>
        <w:spacing w:after="0" w:line="259" w:lineRule="auto"/>
        <w:ind w:left="852" w:right="0" w:firstLine="0"/>
        <w:rPr>
          <w:b/>
        </w:rPr>
      </w:pPr>
    </w:p>
    <w:p w:rsidR="006F36AE" w:rsidRDefault="006F36AE">
      <w:pPr>
        <w:spacing w:after="0" w:line="259" w:lineRule="auto"/>
        <w:ind w:left="852" w:right="0" w:firstLine="0"/>
        <w:rPr>
          <w:b/>
        </w:rPr>
      </w:pPr>
      <w:r>
        <w:rPr>
          <w:b/>
        </w:rPr>
        <w:t>Vzhľadom na dištančné vyučovanie v minulom školskom roku veľa žiakov potrebuje viac precvičovať a utvrdzovať učivo</w:t>
      </w:r>
      <w:r w:rsidR="008A1913">
        <w:rPr>
          <w:b/>
        </w:rPr>
        <w:t xml:space="preserve"> – z tohto dôvodu sme posilnili </w:t>
      </w:r>
      <w:r w:rsidR="00D104E9">
        <w:rPr>
          <w:b/>
        </w:rPr>
        <w:t xml:space="preserve">niektoré vyučovacie </w:t>
      </w:r>
      <w:r w:rsidR="008A1913">
        <w:rPr>
          <w:b/>
        </w:rPr>
        <w:t>hodiny</w:t>
      </w:r>
      <w:r w:rsidR="00D104E9">
        <w:rPr>
          <w:b/>
        </w:rPr>
        <w:t>.</w:t>
      </w:r>
    </w:p>
    <w:p w:rsidR="00D104E9" w:rsidRDefault="008A1913">
      <w:pPr>
        <w:spacing w:after="0" w:line="259" w:lineRule="auto"/>
        <w:ind w:left="852" w:right="0" w:firstLine="0"/>
        <w:rPr>
          <w:b/>
        </w:rPr>
      </w:pPr>
      <w:r>
        <w:rPr>
          <w:b/>
        </w:rPr>
        <w:t>V niektorých ročníkoch sa presúvali tem. celky – učivo, ktoré sa nestihlo prebrať, príp. vzhľadom na dištančnú výuku a jej podmienky bolo jeho prebratie veľmi obmedzené</w:t>
      </w:r>
      <w:r w:rsidR="00D104E9">
        <w:rPr>
          <w:b/>
        </w:rPr>
        <w:t xml:space="preserve"> (pokusy, praktické cvičenia, laboratórne práce)</w:t>
      </w:r>
      <w:r>
        <w:rPr>
          <w:b/>
        </w:rPr>
        <w:t xml:space="preserve">. </w:t>
      </w:r>
    </w:p>
    <w:p w:rsidR="008A1913" w:rsidRDefault="008A1913">
      <w:pPr>
        <w:spacing w:after="0" w:line="259" w:lineRule="auto"/>
        <w:ind w:left="852" w:right="0" w:firstLine="0"/>
        <w:rPr>
          <w:b/>
        </w:rPr>
      </w:pPr>
      <w:bookmarkStart w:id="0" w:name="_GoBack"/>
      <w:bookmarkEnd w:id="0"/>
      <w:r>
        <w:rPr>
          <w:b/>
        </w:rPr>
        <w:t>Preto sme posilnili</w:t>
      </w:r>
      <w:r w:rsidR="00D104E9">
        <w:rPr>
          <w:b/>
        </w:rPr>
        <w:t xml:space="preserve"> hodiny MAT 5. – 9., CHE – 9. FYZ – 9, SJL 5.,7., ANJ 5., bio 6., DEJ 6. A GEO 6..</w:t>
      </w:r>
    </w:p>
    <w:p w:rsidR="008A1913" w:rsidRPr="006F36AE" w:rsidRDefault="008A1913">
      <w:pPr>
        <w:spacing w:after="0" w:line="259" w:lineRule="auto"/>
        <w:ind w:left="852" w:right="0" w:firstLine="0"/>
        <w:rPr>
          <w:b/>
        </w:rPr>
      </w:pPr>
    </w:p>
    <w:sectPr w:rsidR="008A1913" w:rsidRPr="006F36AE">
      <w:pgSz w:w="11906" w:h="16838"/>
      <w:pgMar w:top="607" w:right="1412" w:bottom="76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E9F"/>
    <w:multiLevelType w:val="hybridMultilevel"/>
    <w:tmpl w:val="CA40ADBE"/>
    <w:lvl w:ilvl="0" w:tplc="F29CF8D6">
      <w:start w:val="4"/>
      <w:numFmt w:val="decimal"/>
      <w:lvlText w:val="%1.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D89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A3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2D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00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0D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23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01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A9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9C6241"/>
    <w:multiLevelType w:val="hybridMultilevel"/>
    <w:tmpl w:val="2FC27932"/>
    <w:lvl w:ilvl="0" w:tplc="ED7AE0B0">
      <w:start w:val="1"/>
      <w:numFmt w:val="lowerLetter"/>
      <w:lvlText w:val="%1.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EAA41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08D8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A0A4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2D95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0CE5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6348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C513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EE10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15"/>
    <w:rsid w:val="0013611D"/>
    <w:rsid w:val="005B7FA5"/>
    <w:rsid w:val="006F36AE"/>
    <w:rsid w:val="008A1913"/>
    <w:rsid w:val="008D5115"/>
    <w:rsid w:val="00B4678D"/>
    <w:rsid w:val="00D104E9"/>
    <w:rsid w:val="00DD49D5"/>
    <w:rsid w:val="00ED4040"/>
    <w:rsid w:val="00E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4" w:line="267" w:lineRule="auto"/>
      <w:ind w:left="1287" w:right="2" w:hanging="43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FA5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4" w:line="267" w:lineRule="auto"/>
      <w:ind w:left="1287" w:right="2" w:hanging="43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F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Riaditelka</cp:lastModifiedBy>
  <cp:revision>6</cp:revision>
  <cp:lastPrinted>2020-10-07T10:27:00Z</cp:lastPrinted>
  <dcterms:created xsi:type="dcterms:W3CDTF">2021-10-20T10:59:00Z</dcterms:created>
  <dcterms:modified xsi:type="dcterms:W3CDTF">2021-11-23T13:09:00Z</dcterms:modified>
</cp:coreProperties>
</file>