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D647E" w14:textId="77777777" w:rsidR="00232704" w:rsidRPr="001F408B" w:rsidRDefault="00232704" w:rsidP="00232704">
      <w:pPr>
        <w:rPr>
          <w:color w:val="000000" w:themeColor="text1"/>
        </w:rPr>
      </w:pPr>
    </w:p>
    <w:p w14:paraId="69C5045F" w14:textId="77777777" w:rsidR="00232704" w:rsidRPr="001F408B" w:rsidRDefault="00232704" w:rsidP="00232704">
      <w:pPr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color w:val="000000" w:themeColor="text1"/>
          <w:sz w:val="24"/>
          <w:szCs w:val="24"/>
        </w:rPr>
        <w:t>Wągrowiec, 27.08.2021r.</w:t>
      </w:r>
    </w:p>
    <w:p w14:paraId="46459F1B" w14:textId="77777777" w:rsidR="00232704" w:rsidRPr="001F408B" w:rsidRDefault="00232704" w:rsidP="00232704">
      <w:pPr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F5AC8A" w14:textId="77777777" w:rsidR="00232704" w:rsidRPr="001F408B" w:rsidRDefault="00232704" w:rsidP="0023270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Zmiany w statucie Szkoły Podstawowej nr 2 w Wągrowcu</w:t>
      </w: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uchwalone przez Radę Pedagogiczną </w:t>
      </w: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w dniu 27.08.2021r.</w:t>
      </w: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26E93341" w14:textId="77777777" w:rsidR="00232704" w:rsidRDefault="00232704" w:rsidP="002327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6007AC" w14:textId="77777777" w:rsidR="00232704" w:rsidRPr="001F408B" w:rsidRDefault="00232704" w:rsidP="002327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color w:val="000000" w:themeColor="text1"/>
          <w:sz w:val="24"/>
          <w:szCs w:val="24"/>
        </w:rPr>
        <w:t>Na podstawie:</w:t>
      </w:r>
    </w:p>
    <w:p w14:paraId="0E134122" w14:textId="77777777" w:rsidR="00232704" w:rsidRDefault="00232704" w:rsidP="00232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4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14 grudnia 2016 r. – Prawo oświatowe (t. j. Dz. U. z 2020 r. poz. 910);</w:t>
      </w:r>
    </w:p>
    <w:p w14:paraId="13B65B32" w14:textId="77777777" w:rsidR="00232704" w:rsidRPr="001F408B" w:rsidRDefault="00232704" w:rsidP="00232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4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26 stycznia 1982 r. – Karta Nauczyciela (t. j. Dz. U. z 2019 r. poz. 2215)</w:t>
      </w:r>
    </w:p>
    <w:p w14:paraId="55D53639" w14:textId="77777777" w:rsidR="00232704" w:rsidRPr="008557C4" w:rsidRDefault="00232704" w:rsidP="00232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Ustawa z dnia 19 sierpnia 1994 r. o ochronie zdrowia psychicznego Dz.U.2020.0.685 </w:t>
      </w:r>
    </w:p>
    <w:p w14:paraId="6F8E1739" w14:textId="77777777" w:rsidR="00232704" w:rsidRPr="008557C4" w:rsidRDefault="00232704" w:rsidP="00232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 w niej Narodowy Program Ochrony Zdrowia Psychicznego na lata 2021–2025)</w:t>
      </w:r>
    </w:p>
    <w:p w14:paraId="391DE2D7" w14:textId="77777777" w:rsidR="00232704" w:rsidRPr="001F408B" w:rsidRDefault="00232704" w:rsidP="002327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9412C5" w14:textId="77777777" w:rsidR="00232704" w:rsidRPr="001F408B" w:rsidRDefault="00232704" w:rsidP="0023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0E00A" w14:textId="77777777" w:rsidR="00232704" w:rsidRPr="001F408B" w:rsidRDefault="00232704" w:rsidP="002327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 Szkoły Podstawowej nr 2 w Wągrowcu w Statucie Szkoły Podstawowej nr 2 w Wągrowcu wprowadza następujące zmiany:</w:t>
      </w:r>
    </w:p>
    <w:p w14:paraId="0FBFBC9F" w14:textId="77777777" w:rsidR="00232704" w:rsidRPr="001F408B" w:rsidRDefault="00232704" w:rsidP="0023270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 dodaje się ustęp 1b w następującym brzmieniu:</w:t>
      </w:r>
    </w:p>
    <w:p w14:paraId="49B3E332" w14:textId="77777777" w:rsidR="00232704" w:rsidRDefault="00232704" w:rsidP="00232704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color w:val="000000" w:themeColor="text1"/>
          <w:sz w:val="24"/>
          <w:szCs w:val="24"/>
        </w:rPr>
        <w:t>1b. Wsparcie i ochrona zdrowia psychicznego uczniów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1FE14A" w14:textId="77777777" w:rsidR="00232704" w:rsidRPr="00F91468" w:rsidRDefault="00232704" w:rsidP="00232704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468">
        <w:rPr>
          <w:rFonts w:ascii="Times New Roman" w:hAnsi="Times New Roman" w:cs="Times New Roman"/>
          <w:color w:val="000000" w:themeColor="text1"/>
          <w:sz w:val="24"/>
          <w:szCs w:val="24"/>
        </w:rPr>
        <w:t>Wyposażenie uczniów, nauczycieli i rodziców w wiedzę oraz umiejętności chroniące dzieci i młodzież przed rozwojem problemów w obszarze zdrowia psychicznego, a także zaburzeń zdrowia.</w:t>
      </w:r>
    </w:p>
    <w:p w14:paraId="03128B7C" w14:textId="77777777" w:rsidR="00232704" w:rsidRPr="00F91468" w:rsidRDefault="00232704" w:rsidP="00232704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468">
        <w:rPr>
          <w:rFonts w:ascii="Times New Roman" w:hAnsi="Times New Roman" w:cs="Times New Roman"/>
          <w:color w:val="000000" w:themeColor="text1"/>
          <w:sz w:val="24"/>
          <w:szCs w:val="24"/>
        </w:rPr>
        <w:t>Zapobieganie samotności dziecka i młodego człowieka w rozwiązywaniu problemów.</w:t>
      </w:r>
    </w:p>
    <w:p w14:paraId="797DBEFA" w14:textId="77777777" w:rsidR="00232704" w:rsidRPr="00F91468" w:rsidRDefault="00232704" w:rsidP="00232704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468">
        <w:rPr>
          <w:rFonts w:ascii="Times New Roman" w:hAnsi="Times New Roman" w:cs="Times New Roman"/>
          <w:color w:val="000000" w:themeColor="text1"/>
          <w:sz w:val="24"/>
          <w:szCs w:val="24"/>
        </w:rPr>
        <w:t>Promocję zdrowia psychicznego i bezpieczeństwa uczniów poprzez budowanie pozytywnego klimatu szkoły oraz poczucia przynależności do społeczności szkolnej. </w:t>
      </w:r>
    </w:p>
    <w:p w14:paraId="68148018" w14:textId="77777777" w:rsidR="00232704" w:rsidRPr="00F91468" w:rsidRDefault="00232704" w:rsidP="00232704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468">
        <w:rPr>
          <w:rFonts w:ascii="Times New Roman" w:hAnsi="Times New Roman" w:cs="Times New Roman"/>
          <w:color w:val="000000" w:themeColor="text1"/>
          <w:sz w:val="24"/>
          <w:szCs w:val="24"/>
        </w:rPr>
        <w:t>Kształtowanie zachowań i stylów życia korzystnych dla zdrowia psychicznego, m.in. poprzez:</w:t>
      </w:r>
    </w:p>
    <w:p w14:paraId="758312A0" w14:textId="77777777" w:rsidR="00232704" w:rsidRPr="00F91468" w:rsidRDefault="00232704" w:rsidP="00232704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468">
        <w:rPr>
          <w:rFonts w:ascii="Times New Roman" w:hAnsi="Times New Roman" w:cs="Times New Roman"/>
          <w:color w:val="000000" w:themeColor="text1"/>
          <w:sz w:val="24"/>
          <w:szCs w:val="24"/>
        </w:rPr>
        <w:t>rozwijanie u uczniów umiejętności radzenia sobie w sytuacjach zagrażających zdrowiu psychicznemu;</w:t>
      </w:r>
    </w:p>
    <w:p w14:paraId="406E7245" w14:textId="77777777" w:rsidR="00232704" w:rsidRPr="00F91468" w:rsidRDefault="00232704" w:rsidP="00232704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468">
        <w:rPr>
          <w:rFonts w:ascii="Times New Roman" w:hAnsi="Times New Roman" w:cs="Times New Roman"/>
          <w:color w:val="000000" w:themeColor="text1"/>
          <w:sz w:val="24"/>
          <w:szCs w:val="24"/>
        </w:rPr>
        <w:t>budowanie przyjaznych relacji pomiędzy uczniami;</w:t>
      </w:r>
    </w:p>
    <w:p w14:paraId="68229B81" w14:textId="77777777" w:rsidR="00232704" w:rsidRPr="00F91468" w:rsidRDefault="00232704" w:rsidP="00232704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468">
        <w:rPr>
          <w:rFonts w:ascii="Times New Roman" w:hAnsi="Times New Roman" w:cs="Times New Roman"/>
          <w:color w:val="000000" w:themeColor="text1"/>
          <w:sz w:val="24"/>
          <w:szCs w:val="24"/>
        </w:rPr>
        <w:t>kształtowanie poczucia odpowiedzialności za własne postępowanie oraz wrażliwości na potrzeby innych;</w:t>
      </w:r>
    </w:p>
    <w:p w14:paraId="12B486EC" w14:textId="77777777" w:rsidR="00232704" w:rsidRPr="00F91468" w:rsidRDefault="00232704" w:rsidP="00232704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468">
        <w:rPr>
          <w:rFonts w:ascii="Times New Roman" w:hAnsi="Times New Roman" w:cs="Times New Roman"/>
          <w:color w:val="000000" w:themeColor="text1"/>
          <w:sz w:val="24"/>
          <w:szCs w:val="24"/>
        </w:rPr>
        <w:t>wzbudzanie świadomości odczuwania własnych nastrojów, emocji i pomaganie w nazywaniu ich;</w:t>
      </w:r>
    </w:p>
    <w:p w14:paraId="32A8C428" w14:textId="77777777" w:rsidR="00232704" w:rsidRPr="00F91468" w:rsidRDefault="00232704" w:rsidP="00232704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468">
        <w:rPr>
          <w:rFonts w:ascii="Times New Roman" w:hAnsi="Times New Roman" w:cs="Times New Roman"/>
          <w:color w:val="000000" w:themeColor="text1"/>
          <w:sz w:val="24"/>
          <w:szCs w:val="24"/>
        </w:rPr>
        <w:t>stwarzanie uczniom okazji do przeżywania sukcesów i rozpoznawania własnych osiągnięć.</w:t>
      </w:r>
    </w:p>
    <w:p w14:paraId="0F7A03C2" w14:textId="77777777" w:rsidR="00232704" w:rsidRPr="001F408B" w:rsidRDefault="00232704" w:rsidP="00232704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ED90E" w14:textId="7E97C669" w:rsidR="00232704" w:rsidRPr="001F408B" w:rsidRDefault="00232704" w:rsidP="0023270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bookmarkStart w:id="0" w:name="_Hlk75344220"/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bookmarkEnd w:id="0"/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5e pkt 6 otrzymuje brzmienie:</w:t>
      </w:r>
    </w:p>
    <w:p w14:paraId="2409D50A" w14:textId="6362E74E" w:rsidR="00232704" w:rsidRPr="001F408B" w:rsidRDefault="00232704" w:rsidP="00232704">
      <w:pPr>
        <w:spacing w:after="0"/>
        <w:ind w:left="78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16B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F4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inicjowanie i prowadzenie działań mediacyjnych i interwencyjnych w sytuacjach kryzysowych – możliwość utworzenia w szkole Szkolnego Klubu Mediacji;</w:t>
      </w:r>
    </w:p>
    <w:p w14:paraId="283EAA24" w14:textId="77777777" w:rsidR="00232704" w:rsidRPr="001F408B" w:rsidRDefault="00232704" w:rsidP="002327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 się </w:t>
      </w: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64 w następującym brzmieniu:</w:t>
      </w:r>
    </w:p>
    <w:p w14:paraId="0711E1D3" w14:textId="77777777" w:rsidR="00232704" w:rsidRPr="001F408B" w:rsidRDefault="00232704" w:rsidP="00232704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11EB6" w14:textId="77777777" w:rsidR="00232704" w:rsidRPr="001F408B" w:rsidRDefault="00232704" w:rsidP="0023270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64</w:t>
      </w:r>
    </w:p>
    <w:p w14:paraId="2FD41BC3" w14:textId="77777777" w:rsidR="00232704" w:rsidRPr="001F408B" w:rsidRDefault="00232704" w:rsidP="00232704">
      <w:pPr>
        <w:tabs>
          <w:tab w:val="left" w:pos="741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Zdalne nauczanie</w:t>
      </w:r>
    </w:p>
    <w:p w14:paraId="7739D40A" w14:textId="77777777" w:rsidR="00232704" w:rsidRPr="001F408B" w:rsidRDefault="00232704" w:rsidP="00232704">
      <w:pPr>
        <w:tabs>
          <w:tab w:val="left" w:pos="741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A1B22F" w14:textId="10302C54" w:rsidR="00C11330" w:rsidRDefault="00232704" w:rsidP="00232704">
      <w:pPr>
        <w:tabs>
          <w:tab w:val="left" w:pos="741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40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wyjątkowych sytuacjach ograniczenia funkcjonowania szkoły, zawieszenia zajęć, dla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1F40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bezpieczeństwa zdrowia uczniów i pracowników, dopuszcza się prowadzenie zdalnego nauczania.</w:t>
      </w:r>
    </w:p>
    <w:p w14:paraId="1FE9F620" w14:textId="10A338E6" w:rsidR="00496475" w:rsidRPr="00496475" w:rsidRDefault="00496475" w:rsidP="00496475">
      <w:pPr>
        <w:pStyle w:val="Akapitzlist"/>
        <w:numPr>
          <w:ilvl w:val="0"/>
          <w:numId w:val="1"/>
        </w:numPr>
        <w:tabs>
          <w:tab w:val="left" w:pos="741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w </w:t>
      </w: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7k</w:t>
      </w: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pkt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F4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otrzymuje brzmienie:</w:t>
      </w:r>
    </w:p>
    <w:p w14:paraId="23215D12" w14:textId="74A394DB" w:rsidR="00496475" w:rsidRPr="00496475" w:rsidRDefault="00496475" w:rsidP="00496475">
      <w:pPr>
        <w:pStyle w:val="Akapitzlist"/>
        <w:tabs>
          <w:tab w:val="left" w:pos="741"/>
        </w:tabs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Począwszy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oddziału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IV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szkoły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podstawowej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uczeń,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który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wyniku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klasyfikacji rocznej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uzyskał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ocenę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niedostateczną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jed</w:t>
      </w:r>
      <w:r w:rsidR="009923C9">
        <w:rPr>
          <w:rFonts w:ascii="Times New Roman" w:hAnsi="Times New Roman" w:cs="Times New Roman"/>
          <w:sz w:val="24"/>
          <w:szCs w:val="24"/>
          <w:shd w:val="clear" w:color="auto" w:fill="FFFFFF"/>
        </w:rPr>
        <w:t>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dwóch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obowiązkowych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zajęć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edukacyjnych może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zdawać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egzamin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poprawkowy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wniosek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własny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lub</w:t>
      </w:r>
      <w:r w:rsidRPr="0049647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96475">
        <w:rPr>
          <w:rFonts w:ascii="Times New Roman" w:hAnsi="Times New Roman" w:cs="Times New Roman"/>
          <w:sz w:val="24"/>
          <w:szCs w:val="24"/>
          <w:shd w:val="clear" w:color="auto" w:fill="FFFFFF"/>
        </w:rPr>
        <w:t>rodziców.</w:t>
      </w:r>
      <w:r w:rsidRPr="00496475">
        <w:rPr>
          <w:rFonts w:ascii="Times New Roman" w:hAnsi="Times New Roman" w:cs="Times New Roman"/>
          <w:sz w:val="24"/>
        </w:rPr>
        <w:t xml:space="preserve"> </w:t>
      </w:r>
    </w:p>
    <w:sectPr w:rsidR="00496475" w:rsidRPr="00496475" w:rsidSect="00FD6D9D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E7333"/>
    <w:multiLevelType w:val="multilevel"/>
    <w:tmpl w:val="992A7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71C42"/>
    <w:multiLevelType w:val="hybridMultilevel"/>
    <w:tmpl w:val="4684C960"/>
    <w:lvl w:ilvl="0" w:tplc="BE5455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8F93BD8"/>
    <w:multiLevelType w:val="hybridMultilevel"/>
    <w:tmpl w:val="DF7C33EC"/>
    <w:lvl w:ilvl="0" w:tplc="E06087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04"/>
    <w:rsid w:val="00232704"/>
    <w:rsid w:val="002B2EC4"/>
    <w:rsid w:val="00316B0A"/>
    <w:rsid w:val="00496475"/>
    <w:rsid w:val="009923C9"/>
    <w:rsid w:val="00C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C28"/>
  <w15:chartTrackingRefBased/>
  <w15:docId w15:val="{BFDF88F0-E370-430E-B2AD-38FBEAE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Krygier</dc:creator>
  <cp:keywords/>
  <dc:description/>
  <cp:lastModifiedBy>mgr Kornelia Jurga</cp:lastModifiedBy>
  <cp:revision>5</cp:revision>
  <dcterms:created xsi:type="dcterms:W3CDTF">2021-08-18T07:38:00Z</dcterms:created>
  <dcterms:modified xsi:type="dcterms:W3CDTF">2021-09-20T15:18:00Z</dcterms:modified>
</cp:coreProperties>
</file>